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351D56">
        <w:rPr>
          <w:bCs/>
          <w:sz w:val="28"/>
          <w:szCs w:val="28"/>
        </w:rPr>
        <w:t>754</w:t>
      </w:r>
      <w:r w:rsidRPr="00DC5841" w:rsidR="00CB6000">
        <w:rPr>
          <w:bCs/>
          <w:sz w:val="28"/>
          <w:szCs w:val="28"/>
        </w:rPr>
        <w:t>-210</w:t>
      </w:r>
      <w:r w:rsidR="00922859">
        <w:rPr>
          <w:bCs/>
          <w:sz w:val="28"/>
          <w:szCs w:val="28"/>
        </w:rPr>
        <w:t>6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06E81">
        <w:rPr>
          <w:sz w:val="28"/>
          <w:szCs w:val="28"/>
        </w:rPr>
        <w:t>20</w:t>
      </w:r>
      <w:r w:rsidR="00B807FA">
        <w:rPr>
          <w:sz w:val="28"/>
          <w:szCs w:val="28"/>
        </w:rPr>
        <w:t xml:space="preserve">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B1089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Pr="00B10895" w:rsidR="00B10895">
        <w:rPr>
          <w:sz w:val="28"/>
          <w:szCs w:val="28"/>
        </w:rPr>
        <w:t>исполняющий обязанности миро</w:t>
      </w:r>
      <w:r w:rsidR="00922859">
        <w:rPr>
          <w:sz w:val="28"/>
          <w:szCs w:val="28"/>
        </w:rPr>
        <w:t>вого судьи судебного участка № 6</w:t>
      </w:r>
      <w:r w:rsidRPr="00B10895" w:rsidR="00B10895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 </w:t>
      </w:r>
      <w:r w:rsidRPr="00B10895">
        <w:rPr>
          <w:sz w:val="28"/>
          <w:szCs w:val="28"/>
        </w:rPr>
        <w:t>находящийся по адресу: ХМАО – Югра, г. Нижневартовск, ул. Нефтяников, 6</w:t>
      </w:r>
      <w:r w:rsidRPr="00932C8A">
        <w:rPr>
          <w:sz w:val="28"/>
          <w:szCs w:val="28"/>
        </w:rPr>
        <w:t xml:space="preserve">, </w:t>
      </w:r>
    </w:p>
    <w:p w:rsidR="001F4996" w:rsidRPr="001F4996" w:rsidP="003C7FC4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1F499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1F499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1F4996" w:rsidR="00BD3FA6">
        <w:rPr>
          <w:rFonts w:eastAsia="MS Mincho"/>
          <w:sz w:val="28"/>
          <w:szCs w:val="28"/>
          <w:lang w:eastAsia="x-none"/>
        </w:rPr>
        <w:t xml:space="preserve"> </w:t>
      </w:r>
      <w:r w:rsidR="00806E81">
        <w:rPr>
          <w:rFonts w:eastAsia="MS Mincho"/>
          <w:sz w:val="28"/>
          <w:szCs w:val="28"/>
        </w:rPr>
        <w:t>Зейналова Рахмана Айдын оглы</w:t>
      </w:r>
      <w:r w:rsidRPr="001F4996">
        <w:rPr>
          <w:rFonts w:eastAsia="MS Mincho"/>
          <w:sz w:val="28"/>
          <w:szCs w:val="28"/>
        </w:rPr>
        <w:t xml:space="preserve">, </w:t>
      </w:r>
      <w:r w:rsidR="004E3796">
        <w:rPr>
          <w:rFonts w:eastAsia="MS Mincho"/>
          <w:sz w:val="28"/>
          <w:szCs w:val="28"/>
        </w:rPr>
        <w:t>***</w:t>
      </w:r>
      <w:r w:rsidRPr="001F4996">
        <w:rPr>
          <w:rFonts w:eastAsia="MS Mincho"/>
          <w:sz w:val="28"/>
          <w:szCs w:val="28"/>
        </w:rPr>
        <w:t xml:space="preserve"> года рождения, уроженца </w:t>
      </w:r>
      <w:r w:rsidR="004E3796">
        <w:rPr>
          <w:rFonts w:eastAsia="MS Mincho"/>
          <w:sz w:val="28"/>
          <w:szCs w:val="28"/>
        </w:rPr>
        <w:t>***</w:t>
      </w:r>
      <w:r w:rsidR="003C7FC4">
        <w:rPr>
          <w:rFonts w:eastAsia="MS Mincho"/>
          <w:sz w:val="28"/>
          <w:szCs w:val="28"/>
        </w:rPr>
        <w:t>,</w:t>
      </w:r>
      <w:r w:rsidRPr="001F4996">
        <w:rPr>
          <w:rFonts w:eastAsia="MS Mincho"/>
          <w:sz w:val="28"/>
          <w:szCs w:val="28"/>
        </w:rPr>
        <w:t xml:space="preserve"> проживающего по адресу: </w:t>
      </w:r>
      <w:r w:rsidR="004E3796">
        <w:rPr>
          <w:rFonts w:eastAsia="MS Mincho"/>
          <w:sz w:val="28"/>
          <w:szCs w:val="28"/>
        </w:rPr>
        <w:t>****</w:t>
      </w:r>
      <w:r w:rsidRPr="001F4996">
        <w:rPr>
          <w:rFonts w:eastAsia="MS Mincho"/>
          <w:sz w:val="28"/>
          <w:szCs w:val="28"/>
        </w:rPr>
        <w:t xml:space="preserve">, паспорт </w:t>
      </w:r>
      <w:r w:rsidR="004E3796">
        <w:rPr>
          <w:rFonts w:eastAsia="MS Mincho"/>
          <w:sz w:val="28"/>
          <w:szCs w:val="28"/>
        </w:rPr>
        <w:t>***</w:t>
      </w:r>
      <w:r w:rsidRPr="001F4996">
        <w:rPr>
          <w:rFonts w:eastAsia="MS Mincho"/>
          <w:sz w:val="28"/>
          <w:szCs w:val="28"/>
        </w:rPr>
        <w:t>,</w:t>
      </w:r>
    </w:p>
    <w:p w:rsidR="001F4996" w:rsidRPr="001F4996" w:rsidP="004E3796">
      <w:pPr>
        <w:pStyle w:val="NoSpacing"/>
        <w:tabs>
          <w:tab w:val="center" w:pos="5031"/>
          <w:tab w:val="left" w:pos="7788"/>
        </w:tabs>
        <w:ind w:firstLine="567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 w:rsidRPr="001F4996" w:rsidR="00FA1CA0">
        <w:rPr>
          <w:rFonts w:eastAsia="MS Mincho"/>
          <w:sz w:val="28"/>
          <w:szCs w:val="28"/>
        </w:rPr>
        <w:t>УСТАНОВИЛ:</w:t>
      </w:r>
      <w:r>
        <w:rPr>
          <w:rFonts w:eastAsia="MS Mincho"/>
          <w:sz w:val="28"/>
          <w:szCs w:val="28"/>
        </w:rPr>
        <w:tab/>
      </w:r>
    </w:p>
    <w:p w:rsidR="005569E6" w:rsidP="001F4996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Зейналов Р.А</w:t>
      </w:r>
      <w:r w:rsidRPr="001F4996" w:rsidR="001F4996">
        <w:rPr>
          <w:rFonts w:eastAsia="MS Mincho"/>
          <w:sz w:val="28"/>
          <w:szCs w:val="28"/>
        </w:rPr>
        <w:t xml:space="preserve">., являясь </w:t>
      </w:r>
      <w:r w:rsidR="004031D7">
        <w:rPr>
          <w:rFonts w:eastAsia="MS Mincho"/>
          <w:sz w:val="28"/>
          <w:szCs w:val="28"/>
        </w:rPr>
        <w:t xml:space="preserve">генеральным </w:t>
      </w:r>
      <w:r w:rsidR="00512698">
        <w:rPr>
          <w:rFonts w:eastAsia="MS Mincho"/>
          <w:sz w:val="28"/>
          <w:szCs w:val="28"/>
        </w:rPr>
        <w:t>директором ООО «</w:t>
      </w:r>
      <w:r>
        <w:rPr>
          <w:rFonts w:eastAsia="MS Mincho"/>
          <w:sz w:val="28"/>
          <w:szCs w:val="28"/>
        </w:rPr>
        <w:t>РИНА</w:t>
      </w:r>
      <w:r w:rsidRPr="001F4996" w:rsidR="001F4996">
        <w:rPr>
          <w:rFonts w:eastAsia="MS Mincho"/>
          <w:sz w:val="28"/>
          <w:szCs w:val="28"/>
        </w:rPr>
        <w:t xml:space="preserve">», </w:t>
      </w:r>
      <w:r w:rsidRPr="001F4996" w:rsidR="001F4996">
        <w:rPr>
          <w:sz w:val="28"/>
          <w:szCs w:val="28"/>
        </w:rPr>
        <w:t xml:space="preserve">расположенного по адресу: </w:t>
      </w:r>
      <w:r w:rsidR="004E3796">
        <w:rPr>
          <w:sz w:val="28"/>
          <w:szCs w:val="28"/>
        </w:rPr>
        <w:t>****</w:t>
      </w:r>
      <w:r w:rsidRPr="001F4996" w:rsidR="009C5CB2">
        <w:rPr>
          <w:sz w:val="28"/>
          <w:szCs w:val="28"/>
        </w:rPr>
        <w:t xml:space="preserve">, не представил в </w:t>
      </w:r>
      <w:r w:rsidRPr="001F49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351D56">
        <w:rPr>
          <w:sz w:val="28"/>
          <w:szCs w:val="28"/>
        </w:rPr>
        <w:t>3 месяца 2025</w:t>
      </w:r>
      <w:r w:rsidRPr="001F49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351D56">
        <w:rPr>
          <w:sz w:val="28"/>
          <w:szCs w:val="28"/>
        </w:rPr>
        <w:t>25.04</w:t>
      </w:r>
      <w:r w:rsidR="00C024F2">
        <w:rPr>
          <w:sz w:val="28"/>
          <w:szCs w:val="28"/>
        </w:rPr>
        <w:t>.2025</w:t>
      </w:r>
      <w:r w:rsidR="001F4996">
        <w:rPr>
          <w:sz w:val="28"/>
          <w:szCs w:val="28"/>
        </w:rPr>
        <w:t xml:space="preserve"> года, фактически расчет</w:t>
      </w:r>
      <w:r w:rsidRPr="001F4996" w:rsidR="002A0224">
        <w:rPr>
          <w:sz w:val="28"/>
          <w:szCs w:val="28"/>
        </w:rPr>
        <w:t xml:space="preserve"> представлен</w:t>
      </w:r>
      <w:r w:rsidR="00C659EB">
        <w:rPr>
          <w:sz w:val="28"/>
          <w:szCs w:val="28"/>
        </w:rPr>
        <w:t xml:space="preserve"> </w:t>
      </w:r>
      <w:r>
        <w:rPr>
          <w:sz w:val="28"/>
          <w:szCs w:val="28"/>
        </w:rPr>
        <w:t>09.06</w:t>
      </w:r>
      <w:r w:rsidR="00C659EB">
        <w:rPr>
          <w:sz w:val="28"/>
          <w:szCs w:val="28"/>
        </w:rPr>
        <w:t>.2025 года</w:t>
      </w:r>
      <w:r w:rsidRPr="005C593A" w:rsidR="009C5CB2">
        <w:rPr>
          <w:szCs w:val="28"/>
        </w:rPr>
        <w:t>.</w:t>
      </w:r>
    </w:p>
    <w:p w:rsidR="000E20F0" w:rsidRPr="000E20F0" w:rsidP="000E20F0">
      <w:pPr>
        <w:ind w:left="23" w:right="23" w:firstLine="561"/>
        <w:jc w:val="both"/>
        <w:rPr>
          <w:sz w:val="25"/>
          <w:szCs w:val="28"/>
        </w:rPr>
      </w:pPr>
      <w:r w:rsidRPr="000E20F0">
        <w:rPr>
          <w:sz w:val="28"/>
          <w:szCs w:val="28"/>
        </w:rPr>
        <w:t xml:space="preserve">На рассмотрение административного материала </w:t>
      </w:r>
      <w:r w:rsidR="00806E81">
        <w:rPr>
          <w:rFonts w:eastAsia="MS Mincho"/>
          <w:sz w:val="28"/>
          <w:szCs w:val="28"/>
        </w:rPr>
        <w:t>Зейналов Р.А</w:t>
      </w:r>
      <w:r w:rsidRPr="000E20F0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0E20F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E20F0">
        <w:rPr>
          <w:sz w:val="28"/>
          <w:szCs w:val="28"/>
        </w:rPr>
        <w:t>Руководст</w:t>
      </w:r>
      <w:r w:rsidRPr="000E20F0">
        <w:rPr>
          <w:sz w:val="28"/>
          <w:szCs w:val="28"/>
        </w:rPr>
        <w:t>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</w:t>
      </w:r>
      <w:r w:rsidRPr="000E20F0">
        <w:rPr>
          <w:sz w:val="28"/>
          <w:szCs w:val="28"/>
        </w:rPr>
        <w:t xml:space="preserve">ых правонарушениях, мировой судья полагает возможным рассмотреть дело об административном правонарушении в отсутствие </w:t>
      </w:r>
      <w:r w:rsidRPr="000E20F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об админис</w:t>
      </w:r>
      <w:r>
        <w:rPr>
          <w:sz w:val="28"/>
          <w:szCs w:val="28"/>
        </w:rPr>
        <w:t xml:space="preserve">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="00C659EB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</w:t>
      </w:r>
      <w:r>
        <w:rPr>
          <w:sz w:val="28"/>
          <w:szCs w:val="28"/>
        </w:rPr>
        <w:t xml:space="preserve">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ценивая доказательства в их совокупности, мировой судья считает, что виновность </w:t>
      </w:r>
      <w:r w:rsidR="00806E81">
        <w:rPr>
          <w:rFonts w:eastAsia="MS Mincho"/>
          <w:sz w:val="28"/>
          <w:szCs w:val="28"/>
        </w:rPr>
        <w:t>Зейналова Р.А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</w:t>
      </w:r>
      <w:r>
        <w:rPr>
          <w:sz w:val="28"/>
          <w:szCs w:val="28"/>
        </w:rPr>
        <w:t>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Зейналова Рахмана Айдын оглы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административных право</w:t>
      </w:r>
      <w:r>
        <w:rPr>
          <w:sz w:val="28"/>
          <w:szCs w:val="28"/>
        </w:rPr>
        <w:t xml:space="preserve">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BC6943">
        <w:rPr>
          <w:sz w:val="28"/>
          <w:szCs w:val="28"/>
        </w:rPr>
        <w:t>суд</w:t>
      </w:r>
      <w:r w:rsidR="00922859">
        <w:rPr>
          <w:sz w:val="28"/>
          <w:szCs w:val="28"/>
        </w:rPr>
        <w:t>ебного участка №6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67233"/>
    <w:rsid w:val="000704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20F0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1D56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031D7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3796"/>
    <w:rsid w:val="004E5615"/>
    <w:rsid w:val="004F4E25"/>
    <w:rsid w:val="005032DD"/>
    <w:rsid w:val="00507FC6"/>
    <w:rsid w:val="00512383"/>
    <w:rsid w:val="00512698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06E8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2859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0895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C6943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24F2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659EB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3E69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1CA0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73D00-BC7F-4E4C-BF9B-B7F920D9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